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AA4C" w14:textId="6DD6CB81" w:rsidR="00D4102A" w:rsidRDefault="00447940">
      <w:pPr>
        <w:rPr>
          <w:b/>
          <w:sz w:val="32"/>
          <w:szCs w:val="32"/>
        </w:rPr>
      </w:pPr>
      <w:r>
        <w:rPr>
          <w:b/>
          <w:noProof/>
          <w:sz w:val="32"/>
          <w:szCs w:val="32"/>
        </w:rPr>
        <w:drawing>
          <wp:inline distT="0" distB="0" distL="0" distR="0" wp14:anchorId="4796BF77" wp14:editId="7D3C22A0">
            <wp:extent cx="874538" cy="13429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74538" cy="1342916"/>
                    </a:xfrm>
                    <a:prstGeom prst="rect">
                      <a:avLst/>
                    </a:prstGeom>
                    <a:ln/>
                  </pic:spPr>
                </pic:pic>
              </a:graphicData>
            </a:graphic>
          </wp:inline>
        </w:drawing>
      </w:r>
      <w:r>
        <w:rPr>
          <w:b/>
          <w:sz w:val="32"/>
          <w:szCs w:val="32"/>
        </w:rPr>
        <w:t xml:space="preserve">                                             </w:t>
      </w:r>
      <w:r w:rsidR="00B5162D">
        <w:rPr>
          <w:b/>
          <w:sz w:val="32"/>
          <w:szCs w:val="32"/>
        </w:rPr>
        <w:t>GESTIÓN DE LOS SENTIMIENTOS (ONLINE)</w:t>
      </w:r>
    </w:p>
    <w:p w14:paraId="386F11F5" w14:textId="31486DBF" w:rsidR="00D4102A" w:rsidRDefault="00B5162D">
      <w:pPr>
        <w:jc w:val="center"/>
        <w:rPr>
          <w:b/>
          <w:sz w:val="24"/>
          <w:szCs w:val="24"/>
        </w:rPr>
      </w:pPr>
      <w:bookmarkStart w:id="0" w:name="_gjdgxs" w:colFirst="0" w:colLast="0"/>
      <w:bookmarkEnd w:id="0"/>
      <w:r>
        <w:rPr>
          <w:b/>
          <w:sz w:val="24"/>
          <w:szCs w:val="24"/>
        </w:rPr>
        <w:t>19 y 2</w:t>
      </w:r>
      <w:r w:rsidR="00CD098F">
        <w:rPr>
          <w:b/>
          <w:sz w:val="24"/>
          <w:szCs w:val="24"/>
        </w:rPr>
        <w:t>6</w:t>
      </w:r>
      <w:r w:rsidR="00447940">
        <w:rPr>
          <w:b/>
          <w:sz w:val="24"/>
          <w:szCs w:val="24"/>
        </w:rPr>
        <w:t xml:space="preserve"> de</w:t>
      </w:r>
      <w:r>
        <w:rPr>
          <w:b/>
          <w:sz w:val="24"/>
          <w:szCs w:val="24"/>
        </w:rPr>
        <w:t xml:space="preserve"> abril ( a partir de las 16:30 horas)</w:t>
      </w:r>
    </w:p>
    <w:p w14:paraId="1810B0A9" w14:textId="77777777" w:rsidR="00D4102A" w:rsidRDefault="00447940">
      <w:r>
        <w:t xml:space="preserve"> </w:t>
      </w:r>
    </w:p>
    <w:p w14:paraId="5355EFE7" w14:textId="77777777" w:rsidR="00D4102A" w:rsidRDefault="00447940">
      <w:r>
        <w:rPr>
          <w:b/>
        </w:rPr>
        <w:t xml:space="preserve">DOCUMENTO INSCRIPCIÓN  </w:t>
      </w:r>
    </w:p>
    <w:tbl>
      <w:tblPr>
        <w:tblStyle w:val="a"/>
        <w:tblW w:w="117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8080"/>
      </w:tblGrid>
      <w:tr w:rsidR="00D4102A" w14:paraId="0AC85672" w14:textId="77777777">
        <w:tc>
          <w:tcPr>
            <w:tcW w:w="3652" w:type="dxa"/>
            <w:shd w:val="clear" w:color="auto" w:fill="BFBFBF"/>
          </w:tcPr>
          <w:p w14:paraId="22E146B7" w14:textId="77777777" w:rsidR="00D4102A" w:rsidRDefault="00447940">
            <w:pPr>
              <w:rPr>
                <w:b/>
                <w:sz w:val="24"/>
                <w:szCs w:val="24"/>
              </w:rPr>
            </w:pPr>
            <w:r>
              <w:rPr>
                <w:b/>
                <w:sz w:val="24"/>
                <w:szCs w:val="24"/>
              </w:rPr>
              <w:t>Nombre y apellidos alumno</w:t>
            </w:r>
          </w:p>
        </w:tc>
        <w:tc>
          <w:tcPr>
            <w:tcW w:w="8080" w:type="dxa"/>
          </w:tcPr>
          <w:p w14:paraId="5ACD2319" w14:textId="77777777" w:rsidR="00D4102A" w:rsidRDefault="00D4102A" w:rsidP="00B5162D"/>
        </w:tc>
      </w:tr>
      <w:tr w:rsidR="00D4102A" w14:paraId="18FA6CDA" w14:textId="77777777">
        <w:tc>
          <w:tcPr>
            <w:tcW w:w="3652" w:type="dxa"/>
            <w:shd w:val="clear" w:color="auto" w:fill="BFBFBF"/>
          </w:tcPr>
          <w:p w14:paraId="42A8F728" w14:textId="77777777" w:rsidR="00D4102A" w:rsidRDefault="00447940">
            <w:pPr>
              <w:rPr>
                <w:b/>
                <w:sz w:val="24"/>
                <w:szCs w:val="24"/>
              </w:rPr>
            </w:pPr>
            <w:r>
              <w:rPr>
                <w:b/>
                <w:sz w:val="24"/>
                <w:szCs w:val="24"/>
              </w:rPr>
              <w:t>Teléfono</w:t>
            </w:r>
          </w:p>
        </w:tc>
        <w:tc>
          <w:tcPr>
            <w:tcW w:w="8080" w:type="dxa"/>
          </w:tcPr>
          <w:p w14:paraId="671E85A8" w14:textId="409E82A4" w:rsidR="00D4102A" w:rsidRDefault="00D4102A"/>
        </w:tc>
      </w:tr>
      <w:tr w:rsidR="00D4102A" w14:paraId="63FBE3BA" w14:textId="77777777">
        <w:tc>
          <w:tcPr>
            <w:tcW w:w="3652" w:type="dxa"/>
            <w:shd w:val="clear" w:color="auto" w:fill="BFBFBF"/>
          </w:tcPr>
          <w:p w14:paraId="5A2EB379" w14:textId="77777777" w:rsidR="00D4102A" w:rsidRDefault="00447940">
            <w:pPr>
              <w:rPr>
                <w:b/>
                <w:sz w:val="24"/>
                <w:szCs w:val="24"/>
              </w:rPr>
            </w:pPr>
            <w:r>
              <w:rPr>
                <w:b/>
                <w:sz w:val="24"/>
                <w:szCs w:val="24"/>
              </w:rPr>
              <w:t>Email</w:t>
            </w:r>
          </w:p>
        </w:tc>
        <w:tc>
          <w:tcPr>
            <w:tcW w:w="8080" w:type="dxa"/>
          </w:tcPr>
          <w:p w14:paraId="4CA7FF59" w14:textId="1C069BE1" w:rsidR="00D4102A" w:rsidRDefault="00D4102A"/>
        </w:tc>
      </w:tr>
      <w:tr w:rsidR="00D4102A" w14:paraId="10C28711" w14:textId="77777777">
        <w:tc>
          <w:tcPr>
            <w:tcW w:w="3652" w:type="dxa"/>
            <w:shd w:val="clear" w:color="auto" w:fill="BFBFBF"/>
          </w:tcPr>
          <w:p w14:paraId="515C5413" w14:textId="77777777" w:rsidR="00D4102A" w:rsidRDefault="00447940">
            <w:pPr>
              <w:rPr>
                <w:b/>
                <w:sz w:val="24"/>
                <w:szCs w:val="24"/>
              </w:rPr>
            </w:pPr>
            <w:r>
              <w:rPr>
                <w:b/>
                <w:sz w:val="24"/>
                <w:szCs w:val="24"/>
              </w:rPr>
              <w:t>Dirección completa (factura)</w:t>
            </w:r>
          </w:p>
        </w:tc>
        <w:tc>
          <w:tcPr>
            <w:tcW w:w="8080" w:type="dxa"/>
          </w:tcPr>
          <w:p w14:paraId="2DFFA083" w14:textId="77777777" w:rsidR="00D4102A" w:rsidRDefault="00D4102A" w:rsidP="00B5162D"/>
          <w:p w14:paraId="7B5D4688" w14:textId="77777777" w:rsidR="002A63E7" w:rsidRDefault="002A63E7" w:rsidP="00B5162D"/>
          <w:p w14:paraId="5C63B320" w14:textId="77777777" w:rsidR="002A63E7" w:rsidRDefault="002A63E7" w:rsidP="00B5162D"/>
          <w:p w14:paraId="44A75E0B" w14:textId="77777777" w:rsidR="002A63E7" w:rsidRDefault="002A63E7" w:rsidP="00B5162D"/>
          <w:p w14:paraId="673C562A" w14:textId="77DBC1D1" w:rsidR="002A63E7" w:rsidRDefault="002A63E7" w:rsidP="00B5162D"/>
        </w:tc>
      </w:tr>
    </w:tbl>
    <w:p w14:paraId="11C449AE" w14:textId="77777777" w:rsidR="00D4102A" w:rsidRDefault="00D4102A">
      <w:pPr>
        <w:spacing w:after="0" w:line="240" w:lineRule="auto"/>
        <w:rPr>
          <w:color w:val="000000"/>
          <w:sz w:val="24"/>
          <w:szCs w:val="24"/>
        </w:rPr>
      </w:pPr>
    </w:p>
    <w:tbl>
      <w:tblPr>
        <w:tblStyle w:val="a0"/>
        <w:tblW w:w="11766" w:type="dxa"/>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D4102A" w14:paraId="15D3823E" w14:textId="77777777">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1016146B" w14:textId="42B09828" w:rsidR="00D4102A" w:rsidRDefault="00447940" w:rsidP="002A63E7">
            <w:pPr>
              <w:spacing w:after="0" w:line="240" w:lineRule="auto"/>
              <w:rPr>
                <w:color w:val="000000"/>
                <w:sz w:val="24"/>
                <w:szCs w:val="24"/>
              </w:rPr>
            </w:pPr>
            <w:r>
              <w:rPr>
                <w:color w:val="000000"/>
                <w:sz w:val="24"/>
                <w:szCs w:val="24"/>
              </w:rPr>
              <w:t xml:space="preserve">Precio </w:t>
            </w:r>
            <w:r w:rsidR="002A63E7">
              <w:rPr>
                <w:color w:val="000000"/>
                <w:sz w:val="24"/>
                <w:szCs w:val="24"/>
              </w:rPr>
              <w:t>Formación “Gestión de los sentimientos”</w:t>
            </w:r>
          </w:p>
        </w:tc>
        <w:tc>
          <w:tcPr>
            <w:tcW w:w="8080" w:type="dxa"/>
            <w:tcBorders>
              <w:top w:val="single" w:sz="8" w:space="0" w:color="000000"/>
              <w:left w:val="single" w:sz="8" w:space="0" w:color="000000"/>
              <w:bottom w:val="single" w:sz="8" w:space="0" w:color="000000"/>
              <w:right w:val="single" w:sz="8" w:space="0" w:color="000000"/>
            </w:tcBorders>
          </w:tcPr>
          <w:p w14:paraId="3A1A163A" w14:textId="10654665" w:rsidR="00D4102A" w:rsidRDefault="002A63E7">
            <w:pPr>
              <w:spacing w:after="0" w:line="240" w:lineRule="auto"/>
              <w:jc w:val="right"/>
              <w:rPr>
                <w:color w:val="000000"/>
              </w:rPr>
            </w:pPr>
            <w:r>
              <w:rPr>
                <w:color w:val="000000"/>
              </w:rPr>
              <w:t>150</w:t>
            </w:r>
            <w:r w:rsidR="00447940">
              <w:rPr>
                <w:color w:val="000000"/>
              </w:rPr>
              <w:t xml:space="preserve"> </w:t>
            </w:r>
            <m:oMath>
              <m:r>
                <w:rPr>
                  <w:rFonts w:ascii="Cambria Math" w:eastAsia="Cambria Math" w:hAnsi="Cambria Math" w:cs="Cambria Math"/>
                  <w:color w:val="000000"/>
                </w:rPr>
                <m:t>€</m:t>
              </m:r>
            </m:oMath>
          </w:p>
        </w:tc>
      </w:tr>
    </w:tbl>
    <w:p w14:paraId="6E384FD3" w14:textId="77777777" w:rsidR="00D4102A" w:rsidRDefault="00D4102A">
      <w:pPr>
        <w:rPr>
          <w:sz w:val="20"/>
          <w:szCs w:val="20"/>
        </w:rPr>
      </w:pPr>
    </w:p>
    <w:p w14:paraId="64048D7F" w14:textId="77777777" w:rsidR="00447940" w:rsidRDefault="00447940">
      <w:pPr>
        <w:numPr>
          <w:ilvl w:val="0"/>
          <w:numId w:val="1"/>
        </w:numPr>
        <w:pBdr>
          <w:top w:val="nil"/>
          <w:left w:val="nil"/>
          <w:bottom w:val="nil"/>
          <w:right w:val="nil"/>
          <w:between w:val="nil"/>
        </w:pBdr>
        <w:spacing w:after="0"/>
        <w:rPr>
          <w:color w:val="000000"/>
          <w:sz w:val="20"/>
          <w:szCs w:val="20"/>
        </w:rPr>
      </w:pPr>
      <w:r>
        <w:rPr>
          <w:b/>
          <w:color w:val="000000"/>
          <w:sz w:val="20"/>
          <w:szCs w:val="20"/>
        </w:rPr>
        <w:t>El ingreso de la cuota, una vez se le confirme la plaza,</w:t>
      </w:r>
      <w:r>
        <w:rPr>
          <w:color w:val="000000"/>
          <w:sz w:val="20"/>
          <w:szCs w:val="20"/>
        </w:rPr>
        <w:t xml:space="preserve"> se realizará en la siguiente cuenta (indiquen el nombre del alumno) </w:t>
      </w:r>
    </w:p>
    <w:p w14:paraId="015B408D" w14:textId="6C110548" w:rsidR="00D4102A" w:rsidRDefault="00447940" w:rsidP="00447940">
      <w:pPr>
        <w:pBdr>
          <w:top w:val="nil"/>
          <w:left w:val="nil"/>
          <w:bottom w:val="nil"/>
          <w:right w:val="nil"/>
          <w:between w:val="nil"/>
        </w:pBdr>
        <w:spacing w:after="0"/>
        <w:ind w:left="720"/>
        <w:rPr>
          <w:color w:val="000000"/>
          <w:sz w:val="20"/>
          <w:szCs w:val="20"/>
        </w:rPr>
      </w:pPr>
      <w:r>
        <w:rPr>
          <w:color w:val="000000"/>
          <w:sz w:val="20"/>
          <w:szCs w:val="20"/>
        </w:rPr>
        <w:t xml:space="preserve"> </w:t>
      </w:r>
      <w:r>
        <w:rPr>
          <w:b/>
          <w:color w:val="000000"/>
          <w:sz w:val="20"/>
          <w:szCs w:val="20"/>
        </w:rPr>
        <w:t>LA CAIXA- IBAN ES90 2100 4840 1322 0003 8942</w:t>
      </w:r>
    </w:p>
    <w:p w14:paraId="24C80E1B" w14:textId="302A65D1" w:rsidR="00D4102A" w:rsidRDefault="00447940">
      <w:pPr>
        <w:numPr>
          <w:ilvl w:val="0"/>
          <w:numId w:val="1"/>
        </w:numPr>
        <w:pBdr>
          <w:top w:val="nil"/>
          <w:left w:val="nil"/>
          <w:bottom w:val="nil"/>
          <w:right w:val="nil"/>
          <w:between w:val="nil"/>
        </w:pBdr>
        <w:rPr>
          <w:color w:val="000000"/>
          <w:sz w:val="20"/>
          <w:szCs w:val="20"/>
        </w:rPr>
      </w:pPr>
      <w:r>
        <w:rPr>
          <w:color w:val="000000"/>
          <w:sz w:val="20"/>
          <w:szCs w:val="20"/>
        </w:rPr>
        <w:t xml:space="preserve">Envía este documento rellenado a </w:t>
      </w:r>
      <w:hyperlink r:id="rId6" w:history="1">
        <w:r w:rsidR="00B5162D" w:rsidRPr="001F1960">
          <w:rPr>
            <w:rStyle w:val="Hipervnculo"/>
            <w:sz w:val="20"/>
            <w:szCs w:val="20"/>
          </w:rPr>
          <w:t>formacion@panasef.com</w:t>
        </w:r>
      </w:hyperlink>
      <w:r>
        <w:rPr>
          <w:color w:val="000000"/>
          <w:sz w:val="20"/>
          <w:szCs w:val="20"/>
        </w:rPr>
        <w:t xml:space="preserve">  </w:t>
      </w:r>
    </w:p>
    <w:p w14:paraId="29D1F415" w14:textId="77777777" w:rsidR="00D4102A" w:rsidRDefault="00D4102A">
      <w:pPr>
        <w:rPr>
          <w:sz w:val="20"/>
          <w:szCs w:val="20"/>
        </w:rPr>
      </w:pPr>
    </w:p>
    <w:p w14:paraId="768D9989" w14:textId="77777777" w:rsidR="00D4102A" w:rsidRDefault="00D4102A">
      <w:pPr>
        <w:pBdr>
          <w:top w:val="nil"/>
          <w:left w:val="nil"/>
          <w:bottom w:val="nil"/>
          <w:right w:val="nil"/>
          <w:between w:val="nil"/>
        </w:pBdr>
        <w:spacing w:after="0"/>
        <w:ind w:left="720" w:hanging="720"/>
        <w:rPr>
          <w:color w:val="000000"/>
          <w:sz w:val="20"/>
          <w:szCs w:val="20"/>
        </w:rPr>
      </w:pPr>
    </w:p>
    <w:p w14:paraId="31482567" w14:textId="77777777" w:rsidR="00D4102A" w:rsidRDefault="00447940">
      <w:pPr>
        <w:numPr>
          <w:ilvl w:val="0"/>
          <w:numId w:val="1"/>
        </w:numPr>
        <w:pBdr>
          <w:top w:val="nil"/>
          <w:left w:val="nil"/>
          <w:bottom w:val="nil"/>
          <w:right w:val="nil"/>
          <w:between w:val="nil"/>
        </w:pBdr>
        <w:spacing w:after="0"/>
        <w:rPr>
          <w:b/>
          <w:color w:val="FFC000"/>
          <w:sz w:val="20"/>
          <w:szCs w:val="20"/>
        </w:rPr>
      </w:pPr>
      <w:r>
        <w:rPr>
          <w:rFonts w:ascii="Roboto Light" w:eastAsia="Roboto Light" w:hAnsi="Roboto Light" w:cs="Roboto Light"/>
          <w:b/>
          <w:color w:val="FFC000"/>
          <w:sz w:val="20"/>
          <w:szCs w:val="20"/>
        </w:rPr>
        <w:t>CLÁUSULA INFORMATIVA FORMACIONES</w:t>
      </w:r>
    </w:p>
    <w:p w14:paraId="37CFAF9E" w14:textId="77777777" w:rsidR="00D4102A" w:rsidRDefault="00D4102A">
      <w:pPr>
        <w:pBdr>
          <w:top w:val="nil"/>
          <w:left w:val="nil"/>
          <w:bottom w:val="nil"/>
          <w:right w:val="nil"/>
          <w:between w:val="nil"/>
        </w:pBdr>
        <w:spacing w:after="0" w:line="240" w:lineRule="auto"/>
        <w:ind w:left="720" w:hanging="720"/>
        <w:jc w:val="both"/>
        <w:rPr>
          <w:rFonts w:ascii="Roboto Light" w:eastAsia="Roboto Light" w:hAnsi="Roboto Light" w:cs="Roboto Light"/>
          <w:color w:val="000000"/>
          <w:sz w:val="16"/>
          <w:szCs w:val="16"/>
        </w:rPr>
      </w:pPr>
    </w:p>
    <w:p w14:paraId="35911A03" w14:textId="77777777" w:rsidR="00D4102A" w:rsidRDefault="00447940">
      <w:pPr>
        <w:pBdr>
          <w:top w:val="nil"/>
          <w:left w:val="nil"/>
          <w:bottom w:val="nil"/>
          <w:right w:val="nil"/>
          <w:between w:val="nil"/>
        </w:pBdr>
        <w:spacing w:after="0" w:line="240" w:lineRule="auto"/>
        <w:ind w:left="720" w:hanging="720"/>
        <w:jc w:val="both"/>
        <w:rPr>
          <w:rFonts w:ascii="Roboto Light" w:eastAsia="Roboto Light" w:hAnsi="Roboto Light" w:cs="Roboto Light"/>
          <w:color w:val="000000"/>
          <w:sz w:val="16"/>
          <w:szCs w:val="16"/>
        </w:rPr>
      </w:pPr>
      <w:bookmarkStart w:id="1" w:name="_30j0zll" w:colFirst="0" w:colLast="0"/>
      <w:bookmarkEnd w:id="1"/>
      <w:r>
        <w:rPr>
          <w:rFonts w:ascii="Roboto Light" w:eastAsia="Roboto Light" w:hAnsi="Roboto Light" w:cs="Roboto Light"/>
          <w:color w:val="000000"/>
          <w:sz w:val="16"/>
          <w:szCs w:val="16"/>
        </w:rPr>
        <w:t xml:space="preserve">Responsable: </w:t>
      </w:r>
      <w:r>
        <w:rPr>
          <w:rFonts w:ascii="Roboto Light" w:eastAsia="Roboto Light" w:hAnsi="Roboto Light" w:cs="Roboto Light"/>
          <w:b/>
          <w:color w:val="000000"/>
          <w:sz w:val="16"/>
          <w:szCs w:val="16"/>
        </w:rPr>
        <w:t>ASOCIACIÓN NACIONAL DE SERVICIOS FUNERARIOS (PANASEF)</w:t>
      </w:r>
      <w:r>
        <w:rPr>
          <w:rFonts w:ascii="Roboto Light" w:eastAsia="Roboto Light" w:hAnsi="Roboto Light" w:cs="Roboto Light"/>
          <w:color w:val="000000"/>
          <w:sz w:val="16"/>
          <w:szCs w:val="16"/>
        </w:rPr>
        <w:t xml:space="preserve">. - CIF: G814857166 Dirección postal: Alcalá 54, 4º Izq., 28014, Madrid. Correo electrónico: </w:t>
      </w:r>
      <w:hyperlink r:id="rId7">
        <w:r>
          <w:rPr>
            <w:rFonts w:ascii="Roboto Light" w:eastAsia="Roboto Light" w:hAnsi="Roboto Light" w:cs="Roboto Light"/>
            <w:color w:val="0000FF"/>
            <w:sz w:val="16"/>
            <w:szCs w:val="16"/>
            <w:u w:val="single"/>
          </w:rPr>
          <w:t>secretaria@panasef.com</w:t>
        </w:r>
      </w:hyperlink>
      <w:r>
        <w:rPr>
          <w:rFonts w:ascii="Roboto Light" w:eastAsia="Roboto Light" w:hAnsi="Roboto Light" w:cs="Roboto Light"/>
          <w:color w:val="000000"/>
          <w:sz w:val="16"/>
          <w:szCs w:val="16"/>
        </w:rPr>
        <w:t>.</w:t>
      </w:r>
    </w:p>
    <w:p w14:paraId="1A9FC839" w14:textId="77777777" w:rsidR="00D4102A" w:rsidRDefault="00D4102A">
      <w:pPr>
        <w:pBdr>
          <w:top w:val="nil"/>
          <w:left w:val="nil"/>
          <w:bottom w:val="nil"/>
          <w:right w:val="nil"/>
          <w:between w:val="nil"/>
        </w:pBdr>
        <w:spacing w:after="0" w:line="240" w:lineRule="auto"/>
        <w:ind w:left="720" w:hanging="720"/>
        <w:jc w:val="both"/>
        <w:rPr>
          <w:rFonts w:ascii="Roboto Light" w:eastAsia="Roboto Light" w:hAnsi="Roboto Light" w:cs="Roboto Light"/>
          <w:color w:val="000000"/>
          <w:sz w:val="16"/>
          <w:szCs w:val="16"/>
        </w:rPr>
      </w:pPr>
    </w:p>
    <w:p w14:paraId="7ED0F218" w14:textId="77777777" w:rsidR="00D4102A" w:rsidRDefault="00447940">
      <w:pPr>
        <w:pBdr>
          <w:top w:val="nil"/>
          <w:left w:val="nil"/>
          <w:bottom w:val="nil"/>
          <w:right w:val="nil"/>
          <w:between w:val="nil"/>
        </w:pBdr>
        <w:spacing w:after="0" w:line="240" w:lineRule="auto"/>
        <w:ind w:left="720" w:hanging="720"/>
        <w:jc w:val="both"/>
        <w:rPr>
          <w:rFonts w:ascii="Roboto Light" w:eastAsia="Roboto Light" w:hAnsi="Roboto Light" w:cs="Roboto Light"/>
          <w:color w:val="000000"/>
          <w:sz w:val="16"/>
          <w:szCs w:val="16"/>
        </w:rPr>
      </w:pPr>
      <w:r>
        <w:rPr>
          <w:rFonts w:ascii="Roboto Light" w:eastAsia="Roboto Light" w:hAnsi="Roboto Light" w:cs="Roboto Light"/>
          <w:b/>
          <w:color w:val="000000"/>
          <w:sz w:val="16"/>
          <w:szCs w:val="16"/>
        </w:rPr>
        <w:t>PANASEF</w:t>
      </w:r>
      <w:r>
        <w:rPr>
          <w:rFonts w:ascii="Roboto Light" w:eastAsia="Roboto Light" w:hAnsi="Roboto Light" w:cs="Roboto Light"/>
          <w:color w:val="000000"/>
          <w:sz w:val="16"/>
          <w:szCs w:val="16"/>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Pr>
          <w:rFonts w:ascii="Roboto Light" w:eastAsia="Roboto Light" w:hAnsi="Roboto Light" w:cs="Roboto Light"/>
          <w:b/>
          <w:color w:val="000000"/>
          <w:sz w:val="16"/>
          <w:szCs w:val="16"/>
        </w:rPr>
        <w:t>PANASEF</w:t>
      </w:r>
      <w:r>
        <w:rPr>
          <w:rFonts w:ascii="Roboto Light" w:eastAsia="Roboto Light" w:hAnsi="Roboto Light" w:cs="Roboto Light"/>
          <w:color w:val="000000"/>
          <w:sz w:val="16"/>
          <w:szCs w:val="16"/>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30E4762F" w14:textId="77777777" w:rsidR="00D4102A" w:rsidRDefault="00D4102A">
      <w:pPr>
        <w:pBdr>
          <w:top w:val="nil"/>
          <w:left w:val="nil"/>
          <w:bottom w:val="nil"/>
          <w:right w:val="nil"/>
          <w:between w:val="nil"/>
        </w:pBdr>
        <w:ind w:left="720" w:hanging="720"/>
        <w:rPr>
          <w:color w:val="000000"/>
          <w:sz w:val="18"/>
          <w:szCs w:val="18"/>
        </w:rPr>
      </w:pPr>
    </w:p>
    <w:sectPr w:rsidR="00D4102A">
      <w:pgSz w:w="16838" w:h="11906"/>
      <w:pgMar w:top="1701" w:right="1417" w:bottom="170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oboto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22736"/>
    <w:multiLevelType w:val="multilevel"/>
    <w:tmpl w:val="D6E6E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2A"/>
    <w:rsid w:val="002A63E7"/>
    <w:rsid w:val="00447940"/>
    <w:rsid w:val="00B5162D"/>
    <w:rsid w:val="00CD098F"/>
    <w:rsid w:val="00D41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70EC"/>
  <w15:docId w15:val="{7B282475-A7CE-48B2-9B73-0EB95FA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5162D"/>
    <w:rPr>
      <w:color w:val="0000FF" w:themeColor="hyperlink"/>
      <w:u w:val="single"/>
    </w:rPr>
  </w:style>
  <w:style w:type="character" w:styleId="Mencinsinresolver">
    <w:name w:val="Unresolved Mention"/>
    <w:basedOn w:val="Fuentedeprrafopredeter"/>
    <w:uiPriority w:val="99"/>
    <w:semiHidden/>
    <w:unhideWhenUsed/>
    <w:rsid w:val="00B5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panas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panase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Reyes Aguilar</cp:lastModifiedBy>
  <cp:revision>5</cp:revision>
  <dcterms:created xsi:type="dcterms:W3CDTF">2021-03-09T11:18:00Z</dcterms:created>
  <dcterms:modified xsi:type="dcterms:W3CDTF">2021-03-12T10:55:00Z</dcterms:modified>
</cp:coreProperties>
</file>